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9D9" w:rsidRDefault="002B69D9" w:rsidP="00572F66">
      <w:pPr>
        <w:rPr>
          <w:rFonts w:ascii="Arial" w:hAnsi="Arial" w:cs="Arial"/>
          <w:sz w:val="32"/>
          <w:szCs w:val="32"/>
          <w:lang w:val="en-US"/>
        </w:rPr>
      </w:pPr>
      <w:bookmarkStart w:id="0" w:name="_GoBack"/>
      <w:bookmarkEnd w:id="0"/>
      <w:r>
        <w:rPr>
          <w:rFonts w:ascii="Arial" w:hAnsi="Arial" w:cs="Arial"/>
          <w:sz w:val="32"/>
          <w:szCs w:val="32"/>
          <w:lang w:val="en-US"/>
        </w:rPr>
        <w:t>Adverbs- Handout</w:t>
      </w:r>
    </w:p>
    <w:p w:rsidR="00572F66" w:rsidRPr="002B69D9" w:rsidRDefault="00572F66" w:rsidP="002B69D9">
      <w:pPr>
        <w:jc w:val="both"/>
        <w:rPr>
          <w:rFonts w:ascii="Arial" w:hAnsi="Arial" w:cs="Arial"/>
          <w:sz w:val="28"/>
          <w:szCs w:val="28"/>
          <w:lang w:val="en-US"/>
        </w:rPr>
      </w:pPr>
      <w:r w:rsidRPr="002B69D9">
        <w:rPr>
          <w:rFonts w:ascii="Arial" w:hAnsi="Arial" w:cs="Arial"/>
          <w:sz w:val="28"/>
          <w:szCs w:val="28"/>
          <w:lang w:val="en-US"/>
        </w:rPr>
        <w:t>An adverb is the word that is next to the verb, it tell as more of the verb and also modifies the verb. This are some examples:</w:t>
      </w:r>
    </w:p>
    <w:p w:rsidR="00572F66" w:rsidRPr="002B69D9" w:rsidRDefault="00572F66" w:rsidP="002B69D9">
      <w:pPr>
        <w:jc w:val="both"/>
        <w:rPr>
          <w:rFonts w:ascii="Arial" w:hAnsi="Arial" w:cs="Arial"/>
          <w:sz w:val="28"/>
          <w:szCs w:val="28"/>
          <w:lang w:val="en-US"/>
        </w:rPr>
      </w:pPr>
      <w:r w:rsidRPr="002B69D9">
        <w:rPr>
          <w:rFonts w:ascii="Arial" w:hAnsi="Arial" w:cs="Arial"/>
          <w:sz w:val="28"/>
          <w:szCs w:val="28"/>
          <w:lang w:val="en-US"/>
        </w:rPr>
        <w:t xml:space="preserve">John </w:t>
      </w:r>
      <w:r w:rsidRPr="002B69D9">
        <w:rPr>
          <w:rFonts w:ascii="Arial" w:hAnsi="Arial" w:cs="Arial"/>
          <w:i/>
          <w:iCs/>
          <w:sz w:val="28"/>
          <w:szCs w:val="28"/>
          <w:lang w:val="en-US"/>
        </w:rPr>
        <w:t>speaks</w:t>
      </w:r>
      <w:r w:rsidRPr="002B69D9">
        <w:rPr>
          <w:rFonts w:ascii="Arial" w:hAnsi="Arial" w:cs="Arial"/>
          <w:sz w:val="28"/>
          <w:szCs w:val="28"/>
          <w:lang w:val="en-US"/>
        </w:rPr>
        <w:t xml:space="preserve"> </w:t>
      </w:r>
      <w:r w:rsidRPr="002B69D9">
        <w:rPr>
          <w:rFonts w:ascii="Arial" w:hAnsi="Arial" w:cs="Arial"/>
          <w:b/>
          <w:bCs/>
          <w:sz w:val="28"/>
          <w:szCs w:val="28"/>
          <w:lang w:val="en-US"/>
        </w:rPr>
        <w:t>loudly</w:t>
      </w:r>
      <w:r w:rsidRPr="002B69D9">
        <w:rPr>
          <w:rFonts w:ascii="Arial" w:hAnsi="Arial" w:cs="Arial"/>
          <w:sz w:val="28"/>
          <w:szCs w:val="28"/>
          <w:lang w:val="en-US"/>
        </w:rPr>
        <w:t>. (How does John speak?)</w:t>
      </w:r>
    </w:p>
    <w:p w:rsidR="00572F66" w:rsidRPr="002B69D9" w:rsidRDefault="00572F66" w:rsidP="002B69D9">
      <w:pPr>
        <w:jc w:val="both"/>
        <w:rPr>
          <w:rFonts w:ascii="Arial" w:hAnsi="Arial" w:cs="Arial"/>
          <w:sz w:val="28"/>
          <w:szCs w:val="28"/>
          <w:lang w:val="en-US"/>
        </w:rPr>
      </w:pPr>
      <w:r w:rsidRPr="002B69D9">
        <w:rPr>
          <w:rFonts w:ascii="Arial" w:hAnsi="Arial" w:cs="Arial"/>
          <w:b/>
          <w:bCs/>
          <w:sz w:val="28"/>
          <w:szCs w:val="28"/>
          <w:lang w:val="en-US"/>
        </w:rPr>
        <w:t>Afterwards</w:t>
      </w:r>
      <w:r w:rsidRPr="002B69D9">
        <w:rPr>
          <w:rFonts w:ascii="Arial" w:hAnsi="Arial" w:cs="Arial"/>
          <w:sz w:val="28"/>
          <w:szCs w:val="28"/>
          <w:lang w:val="en-US"/>
        </w:rPr>
        <w:t xml:space="preserve"> she </w:t>
      </w:r>
      <w:r w:rsidRPr="002B69D9">
        <w:rPr>
          <w:rFonts w:ascii="Arial" w:hAnsi="Arial" w:cs="Arial"/>
          <w:i/>
          <w:iCs/>
          <w:sz w:val="28"/>
          <w:szCs w:val="28"/>
          <w:lang w:val="en-US"/>
        </w:rPr>
        <w:t>smoked</w:t>
      </w:r>
      <w:r w:rsidRPr="002B69D9">
        <w:rPr>
          <w:rFonts w:ascii="Arial" w:hAnsi="Arial" w:cs="Arial"/>
          <w:sz w:val="28"/>
          <w:szCs w:val="28"/>
          <w:lang w:val="en-US"/>
        </w:rPr>
        <w:t xml:space="preserve"> a cigarette. (When did she smoke?)</w:t>
      </w:r>
    </w:p>
    <w:p w:rsidR="002B69D9" w:rsidRPr="002B69D9" w:rsidRDefault="002B69D9" w:rsidP="002B69D9">
      <w:pPr>
        <w:spacing w:after="320" w:line="240" w:lineRule="auto"/>
        <w:jc w:val="both"/>
        <w:rPr>
          <w:rFonts w:ascii="Arial" w:eastAsia="Times New Roman" w:hAnsi="Arial" w:cs="Arial"/>
          <w:sz w:val="28"/>
          <w:szCs w:val="28"/>
          <w:lang w:val="en-US" w:eastAsia="es-CO"/>
        </w:rPr>
      </w:pPr>
      <w:r w:rsidRPr="002B69D9">
        <w:rPr>
          <w:rFonts w:ascii="Arial" w:eastAsia="Times New Roman" w:hAnsi="Arial" w:cs="Arial"/>
          <w:sz w:val="28"/>
          <w:szCs w:val="28"/>
          <w:lang w:val="en-US" w:eastAsia="es-CO"/>
        </w:rPr>
        <w:t>Adverbs of manner: (e.g.: slowly, carefully, awfully</w:t>
      </w:r>
      <w:proofErr w:type="gramStart"/>
      <w:r w:rsidRPr="002B69D9">
        <w:rPr>
          <w:rFonts w:ascii="Arial" w:eastAsia="Times New Roman" w:hAnsi="Arial" w:cs="Arial"/>
          <w:sz w:val="28"/>
          <w:szCs w:val="28"/>
          <w:lang w:val="en-US" w:eastAsia="es-CO"/>
        </w:rPr>
        <w:t>)  These</w:t>
      </w:r>
      <w:proofErr w:type="gramEnd"/>
      <w:r w:rsidRPr="002B69D9">
        <w:rPr>
          <w:rFonts w:ascii="Arial" w:eastAsia="Times New Roman" w:hAnsi="Arial" w:cs="Arial"/>
          <w:sz w:val="28"/>
          <w:szCs w:val="28"/>
          <w:lang w:val="en-US" w:eastAsia="es-CO"/>
        </w:rPr>
        <w:t xml:space="preserve"> adverbs are put behind the direct object (or behind the verb if there's no direct object).</w:t>
      </w:r>
    </w:p>
    <w:p w:rsidR="002B69D9" w:rsidRPr="002B69D9" w:rsidRDefault="002B69D9" w:rsidP="002B69D9">
      <w:pPr>
        <w:spacing w:after="320" w:line="240" w:lineRule="auto"/>
        <w:jc w:val="both"/>
        <w:rPr>
          <w:rFonts w:ascii="Arial" w:eastAsia="Times New Roman" w:hAnsi="Arial" w:cs="Arial"/>
          <w:sz w:val="28"/>
          <w:szCs w:val="28"/>
          <w:lang w:val="en-US" w:eastAsia="es-CO"/>
        </w:rPr>
      </w:pPr>
      <w:r w:rsidRPr="002B69D9">
        <w:rPr>
          <w:rFonts w:ascii="Arial" w:eastAsia="Times New Roman" w:hAnsi="Arial" w:cs="Arial"/>
          <w:sz w:val="28"/>
          <w:szCs w:val="28"/>
          <w:lang w:val="en-US" w:eastAsia="es-CO"/>
        </w:rPr>
        <w:t>Adverbs of place: (e.g.: here, there, behind, above) Like adverbs of manner, these adverbs are put behind the direct object or the verb.</w:t>
      </w:r>
    </w:p>
    <w:p w:rsidR="002B69D9" w:rsidRPr="002B69D9" w:rsidRDefault="002B69D9" w:rsidP="002B69D9">
      <w:pPr>
        <w:spacing w:after="320" w:line="240" w:lineRule="auto"/>
        <w:jc w:val="both"/>
        <w:rPr>
          <w:rFonts w:ascii="Arial" w:eastAsia="Times New Roman" w:hAnsi="Arial" w:cs="Arial"/>
          <w:sz w:val="28"/>
          <w:szCs w:val="28"/>
          <w:lang w:val="en-US" w:eastAsia="es-CO"/>
        </w:rPr>
      </w:pPr>
      <w:r w:rsidRPr="002B69D9">
        <w:rPr>
          <w:rFonts w:ascii="Arial" w:eastAsia="Times New Roman" w:hAnsi="Arial" w:cs="Arial"/>
          <w:sz w:val="28"/>
          <w:szCs w:val="28"/>
          <w:lang w:val="en-US" w:eastAsia="es-CO"/>
        </w:rPr>
        <w:t>Adverbs of time: (e.g.: recently, now, then, yesterday) Adverbs of time are usually put at the end of the sentence.</w:t>
      </w:r>
    </w:p>
    <w:p w:rsidR="00572F66" w:rsidRPr="002B69D9" w:rsidRDefault="002B69D9" w:rsidP="002B69D9">
      <w:pPr>
        <w:jc w:val="both"/>
        <w:rPr>
          <w:rFonts w:ascii="Arial" w:hAnsi="Arial" w:cs="Arial"/>
          <w:sz w:val="28"/>
          <w:szCs w:val="28"/>
          <w:lang w:val="en-US"/>
        </w:rPr>
      </w:pPr>
      <w:r w:rsidRPr="002B69D9">
        <w:rPr>
          <w:rFonts w:ascii="Arial" w:eastAsia="Times New Roman" w:hAnsi="Arial" w:cs="Arial"/>
          <w:sz w:val="28"/>
          <w:szCs w:val="28"/>
          <w:lang w:val="en-US" w:eastAsia="es-CO"/>
        </w:rPr>
        <w:t>Adverbs of frequency: (e.g.: always, never, seldom, usually) Adverbs of frequency are put directly before the main verb. If 'be' is the main verb and there is no auxiliary verb, adverbs of frequency are put behind 'be'. Is there an auxiliary verb, however, adverbs of frequency are put before 'be'.</w:t>
      </w:r>
    </w:p>
    <w:p w:rsidR="00572F66" w:rsidRPr="002B69D9" w:rsidRDefault="00572F66" w:rsidP="002B69D9">
      <w:pPr>
        <w:jc w:val="both"/>
        <w:rPr>
          <w:rFonts w:ascii="Arial" w:eastAsia="Times New Roman" w:hAnsi="Arial" w:cs="Arial"/>
          <w:sz w:val="28"/>
          <w:szCs w:val="28"/>
          <w:lang w:val="en-US" w:eastAsia="es-CO"/>
        </w:rPr>
      </w:pPr>
    </w:p>
    <w:p w:rsidR="00572F66" w:rsidRPr="002B69D9" w:rsidRDefault="00572F66" w:rsidP="002B69D9">
      <w:pPr>
        <w:jc w:val="both"/>
        <w:rPr>
          <w:rFonts w:ascii="Arial" w:eastAsia="Times New Roman" w:hAnsi="Arial" w:cs="Arial"/>
          <w:sz w:val="28"/>
          <w:szCs w:val="28"/>
          <w:lang w:val="en-US" w:eastAsia="es-CO"/>
        </w:rPr>
      </w:pPr>
      <w:r w:rsidRPr="002B69D9">
        <w:rPr>
          <w:rFonts w:ascii="Arial" w:eastAsia="Times New Roman" w:hAnsi="Arial" w:cs="Arial"/>
          <w:sz w:val="28"/>
          <w:szCs w:val="28"/>
          <w:lang w:val="en-US" w:eastAsia="es-CO"/>
        </w:rPr>
        <w:t>Rules:</w:t>
      </w:r>
    </w:p>
    <w:p w:rsidR="00572F66" w:rsidRPr="002B69D9" w:rsidRDefault="00572F66" w:rsidP="002B69D9">
      <w:pPr>
        <w:jc w:val="both"/>
        <w:rPr>
          <w:rFonts w:ascii="Arial" w:eastAsia="Times New Roman" w:hAnsi="Arial" w:cs="Arial"/>
          <w:sz w:val="28"/>
          <w:szCs w:val="28"/>
          <w:lang w:val="en-US" w:eastAsia="es-CO"/>
        </w:rPr>
      </w:pPr>
      <w:r w:rsidRPr="002B69D9">
        <w:rPr>
          <w:rFonts w:ascii="Arial" w:eastAsia="Times New Roman" w:hAnsi="Arial" w:cs="Arial"/>
          <w:sz w:val="28"/>
          <w:szCs w:val="28"/>
          <w:lang w:val="en-US" w:eastAsia="es-CO"/>
        </w:rPr>
        <w:t>Most of the adverbs end in -</w:t>
      </w:r>
      <w:proofErr w:type="spellStart"/>
      <w:r w:rsidRPr="002B69D9">
        <w:rPr>
          <w:rFonts w:ascii="Arial" w:eastAsia="Times New Roman" w:hAnsi="Arial" w:cs="Arial"/>
          <w:sz w:val="28"/>
          <w:szCs w:val="28"/>
          <w:lang w:val="en-US" w:eastAsia="es-CO"/>
        </w:rPr>
        <w:t>ly</w:t>
      </w:r>
      <w:proofErr w:type="spellEnd"/>
      <w:r w:rsidRPr="002B69D9">
        <w:rPr>
          <w:rFonts w:ascii="Arial" w:eastAsia="Times New Roman" w:hAnsi="Arial" w:cs="Arial"/>
          <w:sz w:val="28"/>
          <w:szCs w:val="28"/>
          <w:lang w:val="en-US" w:eastAsia="es-CO"/>
        </w:rPr>
        <w:t xml:space="preserve">. E.g. </w:t>
      </w:r>
      <w:proofErr w:type="gramStart"/>
      <w:r w:rsidRPr="002B69D9">
        <w:rPr>
          <w:rFonts w:ascii="Arial" w:eastAsia="Times New Roman" w:hAnsi="Arial" w:cs="Arial"/>
          <w:sz w:val="28"/>
          <w:szCs w:val="28"/>
          <w:lang w:val="en-US" w:eastAsia="es-CO"/>
        </w:rPr>
        <w:t>Happily</w:t>
      </w:r>
      <w:proofErr w:type="gramEnd"/>
      <w:r w:rsidRPr="002B69D9">
        <w:rPr>
          <w:rFonts w:ascii="Arial" w:eastAsia="Times New Roman" w:hAnsi="Arial" w:cs="Arial"/>
          <w:sz w:val="28"/>
          <w:szCs w:val="28"/>
          <w:lang w:val="en-US" w:eastAsia="es-CO"/>
        </w:rPr>
        <w:t>, sadly, constantly.</w:t>
      </w:r>
    </w:p>
    <w:p w:rsidR="00572F66" w:rsidRPr="002B69D9" w:rsidRDefault="00572F66" w:rsidP="002B69D9">
      <w:pPr>
        <w:jc w:val="both"/>
        <w:rPr>
          <w:rFonts w:ascii="Arial" w:eastAsia="Times New Roman" w:hAnsi="Arial" w:cs="Arial"/>
          <w:sz w:val="28"/>
          <w:szCs w:val="28"/>
          <w:lang w:val="en-US" w:eastAsia="es-CO"/>
        </w:rPr>
      </w:pPr>
      <w:r w:rsidRPr="002B69D9">
        <w:rPr>
          <w:rFonts w:ascii="Arial" w:eastAsia="Times New Roman" w:hAnsi="Arial" w:cs="Arial"/>
          <w:sz w:val="28"/>
          <w:szCs w:val="28"/>
          <w:lang w:val="en-US" w:eastAsia="es-CO"/>
        </w:rPr>
        <w:t xml:space="preserve">Silent </w:t>
      </w:r>
      <w:r w:rsidRPr="002B69D9">
        <w:rPr>
          <w:rFonts w:ascii="Arial" w:eastAsia="Times New Roman" w:hAnsi="Arial" w:cs="Arial"/>
          <w:i/>
          <w:iCs/>
          <w:sz w:val="28"/>
          <w:szCs w:val="28"/>
          <w:lang w:val="en-US" w:eastAsia="es-CO"/>
        </w:rPr>
        <w:t>e</w:t>
      </w:r>
      <w:r w:rsidRPr="002B69D9">
        <w:rPr>
          <w:rFonts w:ascii="Arial" w:eastAsia="Times New Roman" w:hAnsi="Arial" w:cs="Arial"/>
          <w:sz w:val="28"/>
          <w:szCs w:val="28"/>
          <w:lang w:val="en-US" w:eastAsia="es-CO"/>
        </w:rPr>
        <w:t xml:space="preserve"> is dropped in </w:t>
      </w:r>
      <w:r w:rsidRPr="002B69D9">
        <w:rPr>
          <w:rFonts w:ascii="Arial" w:eastAsia="Times New Roman" w:hAnsi="Arial" w:cs="Arial"/>
          <w:i/>
          <w:iCs/>
          <w:sz w:val="28"/>
          <w:szCs w:val="28"/>
          <w:lang w:val="en-US" w:eastAsia="es-CO"/>
        </w:rPr>
        <w:t xml:space="preserve">true, due, whole. </w:t>
      </w:r>
      <w:proofErr w:type="gramStart"/>
      <w:r w:rsidRPr="002B69D9">
        <w:rPr>
          <w:rFonts w:ascii="Arial" w:eastAsia="Times New Roman" w:hAnsi="Arial" w:cs="Arial"/>
          <w:i/>
          <w:iCs/>
          <w:sz w:val="28"/>
          <w:szCs w:val="28"/>
          <w:lang w:val="en-US" w:eastAsia="es-CO"/>
        </w:rPr>
        <w:t>true</w:t>
      </w:r>
      <w:proofErr w:type="gramEnd"/>
      <w:r w:rsidRPr="002B69D9">
        <w:rPr>
          <w:rFonts w:ascii="Arial" w:eastAsia="Times New Roman" w:hAnsi="Arial" w:cs="Arial"/>
          <w:sz w:val="28"/>
          <w:szCs w:val="28"/>
          <w:lang w:val="en-US" w:eastAsia="es-CO"/>
        </w:rPr>
        <w:t xml:space="preserve"> → </w:t>
      </w:r>
      <w:r w:rsidRPr="002B69D9">
        <w:rPr>
          <w:rFonts w:ascii="Arial" w:eastAsia="Times New Roman" w:hAnsi="Arial" w:cs="Arial"/>
          <w:i/>
          <w:iCs/>
          <w:sz w:val="28"/>
          <w:szCs w:val="28"/>
          <w:lang w:val="en-US" w:eastAsia="es-CO"/>
        </w:rPr>
        <w:t>truly</w:t>
      </w:r>
    </w:p>
    <w:p w:rsidR="00572F66" w:rsidRPr="002B69D9" w:rsidRDefault="00572F66" w:rsidP="002B69D9">
      <w:pPr>
        <w:jc w:val="both"/>
        <w:rPr>
          <w:rFonts w:ascii="Arial" w:eastAsia="Times New Roman" w:hAnsi="Arial" w:cs="Arial"/>
          <w:sz w:val="28"/>
          <w:szCs w:val="28"/>
          <w:lang w:val="en-US" w:eastAsia="es-CO"/>
        </w:rPr>
      </w:pPr>
      <w:r w:rsidRPr="002B69D9">
        <w:rPr>
          <w:rFonts w:ascii="Arial" w:eastAsia="Times New Roman" w:hAnsi="Arial" w:cs="Arial"/>
          <w:sz w:val="28"/>
          <w:szCs w:val="28"/>
          <w:lang w:val="en-US" w:eastAsia="es-CO"/>
        </w:rPr>
        <w:t xml:space="preserve">Y becomes </w:t>
      </w:r>
      <w:proofErr w:type="spellStart"/>
      <w:r w:rsidRPr="002B69D9">
        <w:rPr>
          <w:rFonts w:ascii="Arial" w:eastAsia="Times New Roman" w:hAnsi="Arial" w:cs="Arial"/>
          <w:i/>
          <w:iCs/>
          <w:sz w:val="28"/>
          <w:szCs w:val="28"/>
          <w:lang w:val="en-US" w:eastAsia="es-CO"/>
        </w:rPr>
        <w:t>i</w:t>
      </w:r>
      <w:proofErr w:type="spellEnd"/>
      <w:r w:rsidRPr="002B69D9">
        <w:rPr>
          <w:rFonts w:ascii="Arial" w:eastAsia="Times New Roman" w:hAnsi="Arial" w:cs="Arial"/>
          <w:i/>
          <w:iCs/>
          <w:sz w:val="28"/>
          <w:szCs w:val="28"/>
          <w:lang w:val="en-US" w:eastAsia="es-CO"/>
        </w:rPr>
        <w:t>. happy</w:t>
      </w:r>
      <w:r w:rsidRPr="002B69D9">
        <w:rPr>
          <w:rFonts w:ascii="Arial" w:eastAsia="Times New Roman" w:hAnsi="Arial" w:cs="Arial"/>
          <w:sz w:val="28"/>
          <w:szCs w:val="28"/>
          <w:lang w:val="en-US" w:eastAsia="es-CO"/>
        </w:rPr>
        <w:t xml:space="preserve"> → </w:t>
      </w:r>
      <w:r w:rsidRPr="002B69D9">
        <w:rPr>
          <w:rFonts w:ascii="Arial" w:eastAsia="Times New Roman" w:hAnsi="Arial" w:cs="Arial"/>
          <w:i/>
          <w:iCs/>
          <w:sz w:val="28"/>
          <w:szCs w:val="28"/>
          <w:lang w:val="en-US" w:eastAsia="es-CO"/>
        </w:rPr>
        <w:t>happily</w:t>
      </w:r>
    </w:p>
    <w:p w:rsidR="00572F66" w:rsidRPr="002B69D9" w:rsidRDefault="00572F66" w:rsidP="002B69D9">
      <w:pPr>
        <w:jc w:val="both"/>
        <w:rPr>
          <w:rFonts w:ascii="Arial" w:eastAsia="Times New Roman" w:hAnsi="Arial" w:cs="Arial"/>
          <w:sz w:val="28"/>
          <w:szCs w:val="28"/>
          <w:lang w:val="en-US" w:eastAsia="es-CO"/>
        </w:rPr>
      </w:pPr>
      <w:r w:rsidRPr="002B69D9">
        <w:rPr>
          <w:rFonts w:ascii="Arial" w:eastAsia="Times New Roman" w:hAnsi="Arial" w:cs="Arial"/>
          <w:i/>
          <w:iCs/>
          <w:sz w:val="28"/>
          <w:szCs w:val="28"/>
          <w:lang w:val="en-US" w:eastAsia="es-CO"/>
        </w:rPr>
        <w:t>Le</w:t>
      </w:r>
      <w:r w:rsidRPr="002B69D9">
        <w:rPr>
          <w:rFonts w:ascii="Arial" w:eastAsia="Times New Roman" w:hAnsi="Arial" w:cs="Arial"/>
          <w:sz w:val="28"/>
          <w:szCs w:val="28"/>
          <w:lang w:val="en-US" w:eastAsia="es-CO"/>
        </w:rPr>
        <w:t xml:space="preserve"> after a consonant is dropped. </w:t>
      </w:r>
      <w:proofErr w:type="gramStart"/>
      <w:r w:rsidRPr="002B69D9">
        <w:rPr>
          <w:rFonts w:ascii="Arial" w:eastAsia="Times New Roman" w:hAnsi="Arial" w:cs="Arial"/>
          <w:i/>
          <w:iCs/>
          <w:sz w:val="28"/>
          <w:szCs w:val="28"/>
          <w:lang w:val="en-US" w:eastAsia="es-CO"/>
        </w:rPr>
        <w:t>sensible</w:t>
      </w:r>
      <w:proofErr w:type="gramEnd"/>
      <w:r w:rsidRPr="002B69D9">
        <w:rPr>
          <w:rFonts w:ascii="Arial" w:eastAsia="Times New Roman" w:hAnsi="Arial" w:cs="Arial"/>
          <w:sz w:val="28"/>
          <w:szCs w:val="28"/>
          <w:lang w:val="en-US" w:eastAsia="es-CO"/>
        </w:rPr>
        <w:t xml:space="preserve"> → </w:t>
      </w:r>
      <w:r w:rsidRPr="002B69D9">
        <w:rPr>
          <w:rFonts w:ascii="Arial" w:eastAsia="Times New Roman" w:hAnsi="Arial" w:cs="Arial"/>
          <w:i/>
          <w:iCs/>
          <w:sz w:val="28"/>
          <w:szCs w:val="28"/>
          <w:lang w:val="en-US" w:eastAsia="es-CO"/>
        </w:rPr>
        <w:t>sensibly</w:t>
      </w:r>
    </w:p>
    <w:p w:rsidR="00572F66" w:rsidRPr="002B69D9" w:rsidRDefault="00572F66" w:rsidP="002B69D9">
      <w:pPr>
        <w:jc w:val="both"/>
        <w:rPr>
          <w:rFonts w:ascii="Arial" w:eastAsia="Times New Roman" w:hAnsi="Arial" w:cs="Arial"/>
          <w:sz w:val="28"/>
          <w:szCs w:val="28"/>
          <w:lang w:val="en-US" w:eastAsia="es-CO"/>
        </w:rPr>
      </w:pPr>
      <w:r w:rsidRPr="002B69D9">
        <w:rPr>
          <w:rFonts w:ascii="Arial" w:eastAsia="Times New Roman" w:hAnsi="Arial" w:cs="Arial"/>
          <w:sz w:val="28"/>
          <w:szCs w:val="28"/>
          <w:lang w:val="en-US" w:eastAsia="es-CO"/>
        </w:rPr>
        <w:t xml:space="preserve">After </w:t>
      </w:r>
      <w:proofErr w:type="spellStart"/>
      <w:r w:rsidRPr="002B69D9">
        <w:rPr>
          <w:rFonts w:ascii="Arial" w:eastAsia="Times New Roman" w:hAnsi="Arial" w:cs="Arial"/>
          <w:i/>
          <w:iCs/>
          <w:sz w:val="28"/>
          <w:szCs w:val="28"/>
          <w:lang w:val="en-US" w:eastAsia="es-CO"/>
        </w:rPr>
        <w:t>ll</w:t>
      </w:r>
      <w:proofErr w:type="spellEnd"/>
      <w:r w:rsidRPr="002B69D9">
        <w:rPr>
          <w:rFonts w:ascii="Arial" w:eastAsia="Times New Roman" w:hAnsi="Arial" w:cs="Arial"/>
          <w:sz w:val="28"/>
          <w:szCs w:val="28"/>
          <w:lang w:val="en-US" w:eastAsia="es-CO"/>
        </w:rPr>
        <w:t xml:space="preserve"> only add </w:t>
      </w:r>
      <w:r w:rsidRPr="002B69D9">
        <w:rPr>
          <w:rFonts w:ascii="Arial" w:eastAsia="Times New Roman" w:hAnsi="Arial" w:cs="Arial"/>
          <w:i/>
          <w:iCs/>
          <w:sz w:val="28"/>
          <w:szCs w:val="28"/>
          <w:lang w:val="en-US" w:eastAsia="es-CO"/>
        </w:rPr>
        <w:t>y. full</w:t>
      </w:r>
      <w:r w:rsidRPr="002B69D9">
        <w:rPr>
          <w:rFonts w:ascii="Arial" w:eastAsia="Times New Roman" w:hAnsi="Arial" w:cs="Arial"/>
          <w:sz w:val="28"/>
          <w:szCs w:val="28"/>
          <w:lang w:val="en-US" w:eastAsia="es-CO"/>
        </w:rPr>
        <w:t xml:space="preserve"> → </w:t>
      </w:r>
      <w:r w:rsidRPr="002B69D9">
        <w:rPr>
          <w:rFonts w:ascii="Arial" w:eastAsia="Times New Roman" w:hAnsi="Arial" w:cs="Arial"/>
          <w:i/>
          <w:iCs/>
          <w:sz w:val="28"/>
          <w:szCs w:val="28"/>
          <w:lang w:val="en-US" w:eastAsia="es-CO"/>
        </w:rPr>
        <w:t>fully</w:t>
      </w:r>
    </w:p>
    <w:p w:rsidR="00572F66" w:rsidRPr="00572F66" w:rsidRDefault="00572F66">
      <w:pPr>
        <w:rPr>
          <w:lang w:val="en-US"/>
        </w:rPr>
      </w:pPr>
    </w:p>
    <w:sectPr w:rsidR="00572F66" w:rsidRPr="00572F6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F3D7A"/>
    <w:multiLevelType w:val="multilevel"/>
    <w:tmpl w:val="80A4A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6621A4"/>
    <w:multiLevelType w:val="multilevel"/>
    <w:tmpl w:val="B1C6A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66"/>
    <w:rsid w:val="002B69D9"/>
    <w:rsid w:val="00550DFD"/>
    <w:rsid w:val="00572F66"/>
    <w:rsid w:val="007D3B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ECD8A4-A141-479E-B75F-729F77232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2F66"/>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831770">
      <w:bodyDiv w:val="1"/>
      <w:marLeft w:val="0"/>
      <w:marRight w:val="0"/>
      <w:marTop w:val="0"/>
      <w:marBottom w:val="0"/>
      <w:divBdr>
        <w:top w:val="none" w:sz="0" w:space="0" w:color="auto"/>
        <w:left w:val="none" w:sz="0" w:space="0" w:color="auto"/>
        <w:bottom w:val="none" w:sz="0" w:space="0" w:color="auto"/>
        <w:right w:val="none" w:sz="0" w:space="0" w:color="auto"/>
      </w:divBdr>
    </w:div>
    <w:div w:id="662704488">
      <w:bodyDiv w:val="1"/>
      <w:marLeft w:val="0"/>
      <w:marRight w:val="0"/>
      <w:marTop w:val="0"/>
      <w:marBottom w:val="0"/>
      <w:divBdr>
        <w:top w:val="none" w:sz="0" w:space="0" w:color="auto"/>
        <w:left w:val="none" w:sz="0" w:space="0" w:color="auto"/>
        <w:bottom w:val="none" w:sz="0" w:space="0" w:color="auto"/>
        <w:right w:val="none" w:sz="0" w:space="0" w:color="auto"/>
      </w:divBdr>
    </w:div>
    <w:div w:id="947195493">
      <w:bodyDiv w:val="1"/>
      <w:marLeft w:val="0"/>
      <w:marRight w:val="0"/>
      <w:marTop w:val="0"/>
      <w:marBottom w:val="0"/>
      <w:divBdr>
        <w:top w:val="none" w:sz="0" w:space="0" w:color="auto"/>
        <w:left w:val="none" w:sz="0" w:space="0" w:color="auto"/>
        <w:bottom w:val="none" w:sz="0" w:space="0" w:color="auto"/>
        <w:right w:val="none" w:sz="0" w:space="0" w:color="auto"/>
      </w:divBdr>
    </w:div>
    <w:div w:id="1204749735">
      <w:bodyDiv w:val="1"/>
      <w:marLeft w:val="0"/>
      <w:marRight w:val="0"/>
      <w:marTop w:val="0"/>
      <w:marBottom w:val="0"/>
      <w:divBdr>
        <w:top w:val="none" w:sz="0" w:space="0" w:color="auto"/>
        <w:left w:val="none" w:sz="0" w:space="0" w:color="auto"/>
        <w:bottom w:val="none" w:sz="0" w:space="0" w:color="auto"/>
        <w:right w:val="none" w:sz="0" w:space="0" w:color="auto"/>
      </w:divBdr>
    </w:div>
    <w:div w:id="213070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dc:creator>
  <cp:keywords/>
  <dc:description/>
  <cp:lastModifiedBy>Rachel Emily Hunt</cp:lastModifiedBy>
  <cp:revision>2</cp:revision>
  <dcterms:created xsi:type="dcterms:W3CDTF">2016-04-01T19:45:00Z</dcterms:created>
  <dcterms:modified xsi:type="dcterms:W3CDTF">2016-04-01T19:45:00Z</dcterms:modified>
</cp:coreProperties>
</file>